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D44" w:rsidRPr="00450D44" w:rsidRDefault="00E22B78" w:rsidP="00F04CBD">
      <w:pPr>
        <w:pStyle w:val="a3"/>
        <w:spacing w:line="360" w:lineRule="auto"/>
      </w:pPr>
      <w:r>
        <w:rPr>
          <w:rFonts w:hint="eastAsia"/>
        </w:rPr>
        <w:t>中国科学技术大学医院</w:t>
      </w:r>
      <w:bookmarkStart w:id="0" w:name="OLE_LINK8"/>
      <w:bookmarkStart w:id="1" w:name="OLE_LINK9"/>
      <w:bookmarkStart w:id="2" w:name="OLE_LINK10"/>
      <w:r w:rsidR="00450D44" w:rsidRPr="00450D44">
        <w:rPr>
          <w:rFonts w:hint="eastAsia"/>
        </w:rPr>
        <w:t>调节灵敏度检查系统</w:t>
      </w:r>
      <w:bookmarkEnd w:id="0"/>
      <w:bookmarkEnd w:id="1"/>
      <w:bookmarkEnd w:id="2"/>
      <w:r w:rsidR="00450D44" w:rsidRPr="00450D44">
        <w:rPr>
          <w:rFonts w:hint="eastAsia"/>
        </w:rPr>
        <w:t>采购需求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一、产品相关参数</w:t>
      </w:r>
    </w:p>
    <w:p w:rsidR="00450D44" w:rsidRDefault="00450D44" w:rsidP="00F04CBD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sz w:val="28"/>
          <w:szCs w:val="28"/>
        </w:rPr>
        <w:t>所供医疗器械符合国家规定的生产许可标准</w:t>
      </w:r>
      <w:r w:rsidR="00D46A56">
        <w:rPr>
          <w:rFonts w:asciiTheme="minorEastAsia" w:hAnsiTheme="minorEastAsia" w:hint="eastAsia"/>
          <w:sz w:val="28"/>
          <w:szCs w:val="28"/>
        </w:rPr>
        <w:t>、</w:t>
      </w:r>
      <w:r w:rsidRPr="00662DD0">
        <w:rPr>
          <w:rFonts w:asciiTheme="minorEastAsia" w:hAnsiTheme="minorEastAsia" w:hint="eastAsia"/>
          <w:sz w:val="28"/>
          <w:szCs w:val="28"/>
        </w:rPr>
        <w:t>质量标准和有关质量要求，附有产品医疗器械注册证</w:t>
      </w:r>
      <w:r w:rsidR="00D908A0">
        <w:rPr>
          <w:rFonts w:asciiTheme="minorEastAsia" w:hAnsiTheme="minorEastAsia" w:hint="eastAsia"/>
          <w:sz w:val="28"/>
          <w:szCs w:val="28"/>
        </w:rPr>
        <w:t>或备案证</w:t>
      </w:r>
      <w:r w:rsidR="00BC0090">
        <w:rPr>
          <w:rFonts w:asciiTheme="minorEastAsia" w:hAnsiTheme="minorEastAsia" w:hint="eastAsia"/>
          <w:sz w:val="28"/>
          <w:szCs w:val="28"/>
        </w:rPr>
        <w:t>，软件需</w:t>
      </w:r>
      <w:r w:rsidR="007400D5">
        <w:rPr>
          <w:rFonts w:asciiTheme="minorEastAsia" w:hAnsiTheme="minorEastAsia" w:hint="eastAsia"/>
          <w:sz w:val="28"/>
          <w:szCs w:val="28"/>
        </w:rPr>
        <w:t>具备</w:t>
      </w:r>
      <w:r w:rsidR="00BC0090">
        <w:rPr>
          <w:rFonts w:asciiTheme="minorEastAsia" w:hAnsiTheme="minorEastAsia" w:hint="eastAsia"/>
          <w:sz w:val="28"/>
          <w:szCs w:val="28"/>
        </w:rPr>
        <w:t>计算机软件著作权登记证书</w:t>
      </w:r>
      <w:r w:rsidRPr="00662DD0">
        <w:rPr>
          <w:rFonts w:asciiTheme="minorEastAsia" w:hAnsiTheme="minorEastAsia" w:hint="eastAsia"/>
          <w:sz w:val="28"/>
          <w:szCs w:val="28"/>
        </w:rPr>
        <w:t>，设备</w:t>
      </w:r>
      <w:r w:rsidR="00BC0090">
        <w:rPr>
          <w:rFonts w:asciiTheme="minorEastAsia" w:hAnsiTheme="minorEastAsia" w:hint="eastAsia"/>
          <w:sz w:val="28"/>
          <w:szCs w:val="28"/>
        </w:rPr>
        <w:t>及软件</w:t>
      </w:r>
      <w:r w:rsidRPr="00662DD0">
        <w:rPr>
          <w:rFonts w:asciiTheme="minorEastAsia" w:hAnsiTheme="minorEastAsia" w:hint="eastAsia"/>
          <w:sz w:val="28"/>
          <w:szCs w:val="28"/>
        </w:rPr>
        <w:t>各项参数应符合国标及行标规定。</w:t>
      </w:r>
    </w:p>
    <w:p w:rsidR="00662DD0" w:rsidRP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Pr="00662DD0">
        <w:rPr>
          <w:rFonts w:asciiTheme="minorEastAsia" w:hAnsiTheme="minorEastAsia" w:hint="eastAsia"/>
          <w:sz w:val="28"/>
          <w:szCs w:val="28"/>
        </w:rPr>
        <w:t>检查获得调节用时与放松用时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662DD0" w:rsidRP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Pr="00662DD0">
        <w:rPr>
          <w:rFonts w:asciiTheme="minorEastAsia" w:hAnsiTheme="minorEastAsia" w:hint="eastAsia"/>
          <w:sz w:val="28"/>
          <w:szCs w:val="28"/>
        </w:rPr>
        <w:t>检查一个调节周期也能获得调节灵敏度数据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662DD0" w:rsidRP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Pr="00662DD0">
        <w:rPr>
          <w:rFonts w:asciiTheme="minorEastAsia" w:hAnsiTheme="minorEastAsia" w:hint="eastAsia"/>
          <w:sz w:val="28"/>
          <w:szCs w:val="28"/>
        </w:rPr>
        <w:t>同频性、同比性分析左右眼调节平衡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662DD0" w:rsidRP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</w:t>
      </w:r>
      <w:r w:rsidRPr="00662DD0">
        <w:rPr>
          <w:rFonts w:asciiTheme="minorEastAsia" w:hAnsiTheme="minorEastAsia" w:hint="eastAsia"/>
          <w:sz w:val="28"/>
          <w:szCs w:val="28"/>
        </w:rPr>
        <w:t>集合相关性、散开相关性分析双眼聚散异常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662DD0" w:rsidRP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</w:t>
      </w:r>
      <w:r w:rsidRPr="00662DD0">
        <w:rPr>
          <w:rFonts w:asciiTheme="minorEastAsia" w:hAnsiTheme="minorEastAsia" w:hint="eastAsia"/>
          <w:sz w:val="28"/>
          <w:szCs w:val="28"/>
        </w:rPr>
        <w:t>打印机快速输出检查结果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6、</w:t>
      </w:r>
      <w:r w:rsidRPr="00662DD0">
        <w:rPr>
          <w:rFonts w:asciiTheme="minorEastAsia" w:hAnsiTheme="minorEastAsia" w:hint="eastAsia"/>
          <w:sz w:val="28"/>
          <w:szCs w:val="28"/>
        </w:rPr>
        <w:t>后台管理数据方便进行学术研究</w:t>
      </w:r>
      <w:r w:rsidR="009C26AE">
        <w:rPr>
          <w:rFonts w:asciiTheme="minorEastAsia" w:hAnsiTheme="minorEastAsia"/>
          <w:sz w:val="28"/>
          <w:szCs w:val="28"/>
        </w:rPr>
        <w:t>；</w:t>
      </w:r>
    </w:p>
    <w:p w:rsidR="00D908A0" w:rsidRPr="00662DD0" w:rsidRDefault="005820F1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</w:t>
      </w:r>
      <w:r w:rsidR="00D908A0">
        <w:rPr>
          <w:rFonts w:asciiTheme="minorEastAsia" w:hAnsiTheme="minorEastAsia" w:hint="eastAsia"/>
          <w:sz w:val="28"/>
          <w:szCs w:val="28"/>
        </w:rPr>
        <w:t>、平板电脑需能连接wifi网络，≥</w:t>
      </w:r>
      <w:r w:rsidR="009C26AE">
        <w:rPr>
          <w:rFonts w:asciiTheme="minorEastAsia" w:hAnsiTheme="minorEastAsia" w:hint="eastAsia"/>
          <w:sz w:val="28"/>
          <w:szCs w:val="28"/>
        </w:rPr>
        <w:t>10</w:t>
      </w:r>
      <w:r w:rsidR="00D908A0">
        <w:rPr>
          <w:rFonts w:asciiTheme="minorEastAsia" w:hAnsiTheme="minorEastAsia" w:hint="eastAsia"/>
          <w:sz w:val="28"/>
          <w:szCs w:val="28"/>
        </w:rPr>
        <w:t>″，≥128</w:t>
      </w:r>
      <w:r w:rsidR="00D908A0">
        <w:rPr>
          <w:rFonts w:asciiTheme="minorEastAsia" w:hAnsiTheme="minorEastAsia"/>
          <w:sz w:val="28"/>
          <w:szCs w:val="28"/>
        </w:rPr>
        <w:t>G。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二、配置要求</w:t>
      </w:r>
    </w:p>
    <w:p w:rsidR="00662DD0" w:rsidRPr="00662DD0" w:rsidRDefault="00662DD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结构及组成</w:t>
      </w:r>
      <w:r>
        <w:rPr>
          <w:rFonts w:asciiTheme="minorEastAsia" w:hAnsiTheme="minorEastAsia" w:hint="eastAsia"/>
          <w:b/>
          <w:sz w:val="28"/>
          <w:szCs w:val="28"/>
        </w:rPr>
        <w:t>：</w:t>
      </w:r>
      <w:r w:rsidRPr="00662DD0">
        <w:rPr>
          <w:rFonts w:asciiTheme="minorEastAsia" w:hAnsiTheme="minorEastAsia" w:hint="eastAsia"/>
          <w:sz w:val="28"/>
          <w:szCs w:val="28"/>
        </w:rPr>
        <w:t>硬件为</w:t>
      </w:r>
      <w:r w:rsidR="0068797D">
        <w:rPr>
          <w:rFonts w:asciiTheme="minorEastAsia" w:hAnsiTheme="minorEastAsia" w:hint="eastAsia"/>
          <w:sz w:val="28"/>
          <w:szCs w:val="28"/>
        </w:rPr>
        <w:t>一</w:t>
      </w:r>
      <w:r w:rsidRPr="00662DD0">
        <w:rPr>
          <w:rFonts w:asciiTheme="minorEastAsia" w:hAnsiTheme="minorEastAsia" w:hint="eastAsia"/>
          <w:sz w:val="28"/>
          <w:szCs w:val="28"/>
        </w:rPr>
        <w:t>个带有芯片的手持眼力器</w:t>
      </w:r>
      <w:r w:rsidR="006B1275" w:rsidRPr="006B1275">
        <w:rPr>
          <w:rFonts w:asciiTheme="minorEastAsia" w:hAnsiTheme="minorEastAsia" w:hint="eastAsia"/>
          <w:sz w:val="28"/>
          <w:szCs w:val="28"/>
        </w:rPr>
        <w:t>（或翻转镜）</w:t>
      </w:r>
      <w:r w:rsidR="007400D5" w:rsidRPr="007400D5">
        <w:rPr>
          <w:rFonts w:asciiTheme="minorEastAsia" w:hAnsiTheme="minorEastAsia" w:hint="eastAsia"/>
          <w:sz w:val="28"/>
          <w:szCs w:val="28"/>
        </w:rPr>
        <w:t>及一套配套镜盘</w:t>
      </w:r>
      <w:r>
        <w:rPr>
          <w:rFonts w:asciiTheme="minorEastAsia" w:hAnsiTheme="minorEastAsia" w:hint="eastAsia"/>
          <w:sz w:val="28"/>
          <w:szCs w:val="28"/>
        </w:rPr>
        <w:t>、一台用于预装检查数据系统的平板电脑（安卓系统）</w:t>
      </w:r>
      <w:r w:rsidR="007400D5">
        <w:rPr>
          <w:rFonts w:asciiTheme="minorEastAsia" w:hAnsiTheme="minorEastAsia" w:hint="eastAsia"/>
          <w:sz w:val="28"/>
          <w:szCs w:val="28"/>
        </w:rPr>
        <w:t>、一台配套打印设备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三、供货要求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sz w:val="28"/>
          <w:szCs w:val="28"/>
        </w:rPr>
        <w:t>1、供货商必须按照甲方提供的采购设备明细中规定的正品制造商、规格、参数等供货。中标人须制作供货消单随货同行，进口需提供入关清单和检验检疫证明等，并由招标人与中标人双方签字确认</w:t>
      </w:r>
      <w:r w:rsidR="00662DD0">
        <w:rPr>
          <w:rFonts w:asciiTheme="minorEastAsia" w:hAnsiTheme="minorEastAsia" w:hint="eastAsia"/>
          <w:sz w:val="28"/>
          <w:szCs w:val="28"/>
        </w:rPr>
        <w:t>：</w:t>
      </w:r>
    </w:p>
    <w:p w:rsidR="00450D44" w:rsidRDefault="00450D44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sz w:val="28"/>
          <w:szCs w:val="28"/>
        </w:rPr>
        <w:t>2、正常情况下订货周期 30个工作日内</w:t>
      </w:r>
      <w:r w:rsidR="00662DD0">
        <w:rPr>
          <w:rFonts w:asciiTheme="minorEastAsia" w:hAnsiTheme="minorEastAsia" w:hint="eastAsia"/>
          <w:sz w:val="28"/>
          <w:szCs w:val="28"/>
        </w:rPr>
        <w:t>：</w:t>
      </w:r>
      <w:r w:rsidRPr="00662DD0">
        <w:rPr>
          <w:rFonts w:asciiTheme="minorEastAsia" w:hAnsiTheme="minorEastAsia" w:hint="eastAsia"/>
          <w:sz w:val="28"/>
          <w:szCs w:val="28"/>
        </w:rPr>
        <w:t>遇有特殊情况时，中标人应及时通知甲方，造成损失乙方承担。</w:t>
      </w:r>
    </w:p>
    <w:p w:rsidR="00FF6B90" w:rsidRDefault="00FF6B90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lastRenderedPageBreak/>
        <w:t>3、</w:t>
      </w:r>
      <w:r>
        <w:rPr>
          <w:rFonts w:asciiTheme="minorEastAsia" w:hAnsiTheme="minorEastAsia" w:hint="eastAsia"/>
          <w:sz w:val="28"/>
          <w:szCs w:val="28"/>
        </w:rPr>
        <w:t>如果软件</w:t>
      </w:r>
      <w:r w:rsidR="003710E6">
        <w:rPr>
          <w:rFonts w:asciiTheme="minorEastAsia" w:hAnsiTheme="minorEastAsia" w:hint="eastAsia"/>
          <w:sz w:val="28"/>
          <w:szCs w:val="28"/>
        </w:rPr>
        <w:t>涉及</w:t>
      </w:r>
      <w:bookmarkStart w:id="3" w:name="_GoBack"/>
      <w:bookmarkEnd w:id="3"/>
      <w:r>
        <w:rPr>
          <w:rFonts w:asciiTheme="minorEastAsia" w:hAnsiTheme="minorEastAsia" w:hint="eastAsia"/>
          <w:sz w:val="28"/>
          <w:szCs w:val="28"/>
        </w:rPr>
        <w:t>收集患者检查数据，供应商必须承诺采取严格的数据加密和隐私保护措施，遵守个人信息保护相关法规，</w:t>
      </w:r>
      <w:r w:rsidRPr="00FF6B90">
        <w:rPr>
          <w:rFonts w:asciiTheme="minorEastAsia" w:hAnsiTheme="minorEastAsia" w:hint="eastAsia"/>
          <w:sz w:val="28"/>
          <w:szCs w:val="28"/>
        </w:rPr>
        <w:t>如因供应商</w:t>
      </w:r>
      <w:r>
        <w:rPr>
          <w:rFonts w:asciiTheme="minorEastAsia" w:hAnsiTheme="minorEastAsia" w:hint="eastAsia"/>
          <w:sz w:val="28"/>
          <w:szCs w:val="28"/>
        </w:rPr>
        <w:t>或软件提供商</w:t>
      </w:r>
      <w:r w:rsidRPr="00FF6B90">
        <w:rPr>
          <w:rFonts w:asciiTheme="minorEastAsia" w:hAnsiTheme="minorEastAsia" w:hint="eastAsia"/>
          <w:sz w:val="28"/>
          <w:szCs w:val="28"/>
        </w:rPr>
        <w:t>导致数据泄露，本院将依法依规严肃追究</w:t>
      </w:r>
      <w:r>
        <w:rPr>
          <w:rFonts w:asciiTheme="minorEastAsia" w:hAnsiTheme="minorEastAsia" w:hint="eastAsia"/>
          <w:sz w:val="28"/>
          <w:szCs w:val="28"/>
        </w:rPr>
        <w:t>供应商</w:t>
      </w:r>
      <w:r w:rsidR="008E05C4">
        <w:rPr>
          <w:rFonts w:asciiTheme="minorEastAsia" w:hAnsiTheme="minorEastAsia" w:hint="eastAsia"/>
          <w:sz w:val="28"/>
          <w:szCs w:val="28"/>
        </w:rPr>
        <w:t>相应法律责任，</w:t>
      </w:r>
      <w:r w:rsidR="008E05C4" w:rsidRPr="00CE68D7">
        <w:rPr>
          <w:rFonts w:asciiTheme="minorEastAsia" w:hAnsiTheme="minorEastAsia" w:hint="eastAsia"/>
          <w:b/>
          <w:sz w:val="28"/>
          <w:szCs w:val="28"/>
        </w:rPr>
        <w:t>供应商需提供患者信息保护服务承诺书</w:t>
      </w:r>
      <w:r w:rsidR="008E05C4">
        <w:rPr>
          <w:rFonts w:asciiTheme="minorEastAsia" w:hAnsiTheme="minorEastAsia" w:hint="eastAsia"/>
          <w:sz w:val="28"/>
          <w:szCs w:val="28"/>
        </w:rPr>
        <w:t>。</w:t>
      </w:r>
    </w:p>
    <w:p w:rsidR="009E61DB" w:rsidRPr="00662DD0" w:rsidRDefault="00450D44" w:rsidP="00F04CBD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四、售后服务</w:t>
      </w:r>
    </w:p>
    <w:p w:rsidR="00CE68D7" w:rsidRDefault="00CE68D7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="00FF6B90">
        <w:rPr>
          <w:rFonts w:asciiTheme="minorEastAsia" w:hAnsiTheme="minorEastAsia" w:hint="eastAsia"/>
          <w:sz w:val="28"/>
          <w:szCs w:val="28"/>
        </w:rPr>
        <w:t>软件使用权限为</w:t>
      </w:r>
      <w:r w:rsidR="00657FF1">
        <w:rPr>
          <w:rFonts w:asciiTheme="minorEastAsia" w:hAnsiTheme="minorEastAsia" w:hint="eastAsia"/>
          <w:sz w:val="28"/>
          <w:szCs w:val="28"/>
        </w:rPr>
        <w:t>终身</w:t>
      </w:r>
      <w:r w:rsidR="00FF6B90">
        <w:rPr>
          <w:rFonts w:asciiTheme="minorEastAsia" w:hAnsiTheme="minorEastAsia" w:hint="eastAsia"/>
          <w:sz w:val="28"/>
          <w:szCs w:val="28"/>
        </w:rPr>
        <w:t>使用</w:t>
      </w:r>
      <w:r>
        <w:rPr>
          <w:rFonts w:asciiTheme="minorEastAsia" w:hAnsiTheme="minorEastAsia" w:hint="eastAsia"/>
          <w:sz w:val="28"/>
          <w:szCs w:val="28"/>
        </w:rPr>
        <w:t>，并免费提供系统升级服务；</w:t>
      </w:r>
    </w:p>
    <w:p w:rsidR="00450D44" w:rsidRPr="00662DD0" w:rsidRDefault="00CE68D7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2、眼力器（或翻转镜）</w:t>
      </w:r>
      <w:r w:rsidR="004E7523">
        <w:rPr>
          <w:rFonts w:asciiTheme="minorEastAsia" w:hAnsiTheme="minorEastAsia" w:hint="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平板电脑</w:t>
      </w:r>
      <w:r w:rsidR="004E7523">
        <w:rPr>
          <w:rFonts w:asciiTheme="minorEastAsia" w:hAnsiTheme="minorEastAsia" w:hint="eastAsia"/>
          <w:sz w:val="28"/>
          <w:szCs w:val="28"/>
        </w:rPr>
        <w:t>及配套镜盘</w:t>
      </w:r>
      <w:r w:rsidR="00450D44" w:rsidRPr="00662DD0">
        <w:rPr>
          <w:rFonts w:asciiTheme="minorEastAsia" w:hAnsiTheme="minorEastAsia" w:hint="eastAsia"/>
          <w:sz w:val="28"/>
          <w:szCs w:val="28"/>
        </w:rPr>
        <w:t>免费保修期</w:t>
      </w:r>
      <w:r>
        <w:rPr>
          <w:rFonts w:asciiTheme="minorEastAsia" w:hAnsiTheme="minorEastAsia" w:hint="eastAsia"/>
          <w:sz w:val="28"/>
          <w:szCs w:val="28"/>
        </w:rPr>
        <w:t>5</w:t>
      </w:r>
      <w:r w:rsidR="00450D44" w:rsidRPr="00662DD0">
        <w:rPr>
          <w:rFonts w:asciiTheme="minorEastAsia" w:hAnsiTheme="minorEastAsia" w:hint="eastAsia"/>
          <w:sz w:val="28"/>
          <w:szCs w:val="28"/>
        </w:rPr>
        <w:t>年，厂家负责终生维修</w:t>
      </w:r>
      <w:r w:rsidR="001F212D">
        <w:rPr>
          <w:rFonts w:asciiTheme="minorEastAsia" w:hAnsiTheme="minorEastAsia" w:hint="eastAsia"/>
          <w:sz w:val="28"/>
          <w:szCs w:val="28"/>
        </w:rPr>
        <w:t>，</w:t>
      </w:r>
      <w:r w:rsidR="00450D44" w:rsidRPr="00662DD0">
        <w:rPr>
          <w:rFonts w:asciiTheme="minorEastAsia" w:hAnsiTheme="minorEastAsia" w:hint="eastAsia"/>
          <w:sz w:val="28"/>
          <w:szCs w:val="28"/>
        </w:rPr>
        <w:t>保修期外只收取配件费，不收取人工费。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五、学术及培训</w:t>
      </w:r>
    </w:p>
    <w:p w:rsidR="00450D44" w:rsidRPr="00662DD0" w:rsidRDefault="00450D44" w:rsidP="00F04CBD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sz w:val="28"/>
          <w:szCs w:val="28"/>
        </w:rPr>
        <w:t>供应商</w:t>
      </w:r>
      <w:r w:rsidR="00CE68D7">
        <w:rPr>
          <w:rFonts w:asciiTheme="minorEastAsia" w:hAnsiTheme="minorEastAsia" w:hint="eastAsia"/>
          <w:sz w:val="28"/>
          <w:szCs w:val="28"/>
        </w:rPr>
        <w:t>需</w:t>
      </w:r>
      <w:r w:rsidRPr="00662DD0">
        <w:rPr>
          <w:rFonts w:asciiTheme="minorEastAsia" w:hAnsiTheme="minorEastAsia" w:hint="eastAsia"/>
          <w:sz w:val="28"/>
          <w:szCs w:val="28"/>
        </w:rPr>
        <w:t>提供线下仪器操作培训，</w:t>
      </w:r>
      <w:r w:rsidR="00B956E9">
        <w:rPr>
          <w:rFonts w:asciiTheme="minorEastAsia" w:hAnsiTheme="minorEastAsia" w:hint="eastAsia"/>
          <w:sz w:val="28"/>
          <w:szCs w:val="28"/>
        </w:rPr>
        <w:t>提供操作说明书</w:t>
      </w:r>
      <w:r w:rsidRPr="00662DD0">
        <w:rPr>
          <w:rFonts w:asciiTheme="minorEastAsia" w:hAnsiTheme="minorEastAsia" w:hint="eastAsia"/>
          <w:sz w:val="28"/>
          <w:szCs w:val="28"/>
        </w:rPr>
        <w:t>以及关于应用于视功能检查</w:t>
      </w:r>
      <w:r w:rsidR="00657FF1">
        <w:rPr>
          <w:rFonts w:asciiTheme="minorEastAsia" w:hAnsiTheme="minorEastAsia" w:hint="eastAsia"/>
          <w:sz w:val="28"/>
          <w:szCs w:val="28"/>
        </w:rPr>
        <w:t>的</w:t>
      </w:r>
      <w:r w:rsidRPr="00662DD0">
        <w:rPr>
          <w:rFonts w:asciiTheme="minorEastAsia" w:hAnsiTheme="minorEastAsia" w:hint="eastAsia"/>
          <w:sz w:val="28"/>
          <w:szCs w:val="28"/>
        </w:rPr>
        <w:t>专业内容</w:t>
      </w:r>
      <w:r w:rsidR="004968C5">
        <w:rPr>
          <w:rFonts w:asciiTheme="minorEastAsia" w:hAnsiTheme="minorEastAsia" w:hint="eastAsia"/>
          <w:sz w:val="28"/>
          <w:szCs w:val="28"/>
        </w:rPr>
        <w:t>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662DD0">
        <w:rPr>
          <w:rFonts w:asciiTheme="minorEastAsia" w:hAnsiTheme="minorEastAsia" w:hint="eastAsia"/>
          <w:b/>
          <w:sz w:val="28"/>
          <w:szCs w:val="28"/>
        </w:rPr>
        <w:t>六、报价要求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sz w:val="28"/>
          <w:szCs w:val="28"/>
        </w:rPr>
        <w:t>1、投标报价应包括设备的生产、加工、运输、保险、税费、人员培训</w:t>
      </w:r>
      <w:r w:rsidR="00657FF1">
        <w:rPr>
          <w:rFonts w:asciiTheme="minorEastAsia" w:hAnsiTheme="minorEastAsia" w:hint="eastAsia"/>
          <w:sz w:val="28"/>
          <w:szCs w:val="28"/>
        </w:rPr>
        <w:t>、</w:t>
      </w:r>
      <w:r w:rsidRPr="00662DD0">
        <w:rPr>
          <w:rFonts w:asciiTheme="minorEastAsia" w:hAnsiTheme="minorEastAsia" w:hint="eastAsia"/>
          <w:sz w:val="28"/>
          <w:szCs w:val="28"/>
        </w:rPr>
        <w:t>售后服务</w:t>
      </w:r>
      <w:r w:rsidR="00657FF1">
        <w:rPr>
          <w:rFonts w:asciiTheme="minorEastAsia" w:hAnsiTheme="minorEastAsia" w:hint="eastAsia"/>
          <w:sz w:val="28"/>
          <w:szCs w:val="28"/>
        </w:rPr>
        <w:t>及软件使用权限</w:t>
      </w:r>
      <w:r w:rsidRPr="00662DD0">
        <w:rPr>
          <w:rFonts w:asciiTheme="minorEastAsia" w:hAnsiTheme="minorEastAsia" w:hint="eastAsia"/>
          <w:sz w:val="28"/>
          <w:szCs w:val="28"/>
        </w:rPr>
        <w:t>等采购范围所需的全部费用</w:t>
      </w:r>
      <w:r w:rsidR="00662DD0">
        <w:rPr>
          <w:rFonts w:asciiTheme="minorEastAsia" w:hAnsiTheme="minorEastAsia" w:hint="eastAsia"/>
          <w:sz w:val="28"/>
          <w:szCs w:val="28"/>
        </w:rPr>
        <w:t>：</w:t>
      </w:r>
    </w:p>
    <w:p w:rsidR="00450D44" w:rsidRPr="00662DD0" w:rsidRDefault="00450D44" w:rsidP="00F04CBD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662DD0">
        <w:rPr>
          <w:rFonts w:asciiTheme="minorEastAsia" w:hAnsiTheme="minorEastAsia" w:hint="eastAsia"/>
          <w:sz w:val="28"/>
          <w:szCs w:val="28"/>
        </w:rPr>
        <w:t>2、本项目按厂家市场零售指导价格的报价(需提供</w:t>
      </w:r>
      <w:r w:rsidR="00657FF1">
        <w:rPr>
          <w:rFonts w:asciiTheme="minorEastAsia" w:hAnsiTheme="minorEastAsia" w:hint="eastAsia"/>
          <w:sz w:val="28"/>
          <w:szCs w:val="28"/>
        </w:rPr>
        <w:t>相应</w:t>
      </w:r>
      <w:r w:rsidRPr="00662DD0">
        <w:rPr>
          <w:rFonts w:asciiTheme="minorEastAsia" w:hAnsiTheme="minorEastAsia" w:hint="eastAsia"/>
          <w:sz w:val="28"/>
          <w:szCs w:val="28"/>
        </w:rPr>
        <w:t>合同为指导参考价格)。</w:t>
      </w:r>
    </w:p>
    <w:sectPr w:rsidR="00450D44" w:rsidRPr="00662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675" w:rsidRDefault="00076675" w:rsidP="00D908A0">
      <w:r>
        <w:separator/>
      </w:r>
    </w:p>
  </w:endnote>
  <w:endnote w:type="continuationSeparator" w:id="0">
    <w:p w:rsidR="00076675" w:rsidRDefault="00076675" w:rsidP="00D90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675" w:rsidRDefault="00076675" w:rsidP="00D908A0">
      <w:r>
        <w:separator/>
      </w:r>
    </w:p>
  </w:footnote>
  <w:footnote w:type="continuationSeparator" w:id="0">
    <w:p w:rsidR="00076675" w:rsidRDefault="00076675" w:rsidP="00D90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D44"/>
    <w:rsid w:val="00076675"/>
    <w:rsid w:val="001F212D"/>
    <w:rsid w:val="003710E6"/>
    <w:rsid w:val="00450D44"/>
    <w:rsid w:val="004968C5"/>
    <w:rsid w:val="004E28F2"/>
    <w:rsid w:val="004E7523"/>
    <w:rsid w:val="0050355C"/>
    <w:rsid w:val="005820F1"/>
    <w:rsid w:val="005D766D"/>
    <w:rsid w:val="0063146E"/>
    <w:rsid w:val="00657FF1"/>
    <w:rsid w:val="00662DD0"/>
    <w:rsid w:val="00670510"/>
    <w:rsid w:val="0068797D"/>
    <w:rsid w:val="006B1275"/>
    <w:rsid w:val="006B44B5"/>
    <w:rsid w:val="007400D5"/>
    <w:rsid w:val="00782A4C"/>
    <w:rsid w:val="008E05C4"/>
    <w:rsid w:val="00900FB0"/>
    <w:rsid w:val="009A143B"/>
    <w:rsid w:val="009C26AE"/>
    <w:rsid w:val="009E61DB"/>
    <w:rsid w:val="00B956E9"/>
    <w:rsid w:val="00BC0090"/>
    <w:rsid w:val="00C2595D"/>
    <w:rsid w:val="00C5421A"/>
    <w:rsid w:val="00CE68D7"/>
    <w:rsid w:val="00D04E97"/>
    <w:rsid w:val="00D46A56"/>
    <w:rsid w:val="00D908A0"/>
    <w:rsid w:val="00E22B78"/>
    <w:rsid w:val="00E50980"/>
    <w:rsid w:val="00F04CBD"/>
    <w:rsid w:val="00FF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2B3A1F-74AD-49D4-8CCE-793E9BC9C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450D4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50D44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D90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908A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90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908A0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8797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879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714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</dc:creator>
  <cp:keywords/>
  <dc:description/>
  <cp:lastModifiedBy>shane</cp:lastModifiedBy>
  <cp:revision>4</cp:revision>
  <cp:lastPrinted>2025-11-06T02:12:00Z</cp:lastPrinted>
  <dcterms:created xsi:type="dcterms:W3CDTF">2025-11-18T03:27:00Z</dcterms:created>
  <dcterms:modified xsi:type="dcterms:W3CDTF">2025-11-18T03:29:00Z</dcterms:modified>
</cp:coreProperties>
</file>