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F0AEC" w14:textId="77777777" w:rsidR="00807A35" w:rsidRDefault="00807A35" w:rsidP="00807A35">
      <w:pPr>
        <w:pStyle w:val="3"/>
      </w:pPr>
      <w:bookmarkStart w:id="0" w:name="OLE_LINK4"/>
      <w:r>
        <w:rPr>
          <w:rFonts w:hint="eastAsia"/>
        </w:rPr>
        <w:t>附件</w:t>
      </w:r>
      <w:r>
        <w:rPr>
          <w:rFonts w:hint="eastAsia"/>
        </w:rPr>
        <w:t>1</w:t>
      </w:r>
    </w:p>
    <w:p w14:paraId="7102E9E8" w14:textId="77777777" w:rsidR="00510876" w:rsidRPr="00115D6F" w:rsidRDefault="00510876" w:rsidP="00510876">
      <w:pPr>
        <w:pStyle w:val="3"/>
        <w:jc w:val="center"/>
      </w:pPr>
      <w:r>
        <w:rPr>
          <w:rFonts w:hint="eastAsia"/>
        </w:rPr>
        <w:t>中国科学技术大学医院红外治疗仪</w:t>
      </w:r>
      <w:r w:rsidRPr="00115D6F">
        <w:rPr>
          <w:rFonts w:hint="eastAsia"/>
        </w:rPr>
        <w:t>采购需求</w:t>
      </w:r>
    </w:p>
    <w:p w14:paraId="17D451E2" w14:textId="77777777" w:rsidR="00510876" w:rsidRPr="00807A35" w:rsidRDefault="00510876" w:rsidP="00510876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一、基本要求</w:t>
      </w:r>
    </w:p>
    <w:p w14:paraId="47561475" w14:textId="77777777" w:rsidR="00510876" w:rsidRPr="00115D6F" w:rsidRDefault="00510876" w:rsidP="00510876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所供医疗器械符合国家规定的生产许可标准、质量标准和有关质量要求，附有产品医疗器械注册证</w:t>
      </w:r>
      <w:r>
        <w:rPr>
          <w:rFonts w:asciiTheme="minorEastAsia" w:eastAsiaTheme="minorEastAsia" w:hAnsiTheme="minorEastAsia" w:hint="eastAsia"/>
          <w:sz w:val="24"/>
        </w:rPr>
        <w:t>或备案证</w:t>
      </w:r>
      <w:r w:rsidRPr="00115D6F">
        <w:rPr>
          <w:rFonts w:asciiTheme="minorEastAsia" w:eastAsiaTheme="minorEastAsia" w:hAnsiTheme="minorEastAsia" w:hint="eastAsia"/>
          <w:sz w:val="24"/>
        </w:rPr>
        <w:t>，设备各项参数应符合国标及行标规定。</w:t>
      </w:r>
    </w:p>
    <w:p w14:paraId="4C5B9FAD" w14:textId="77777777" w:rsidR="00510876" w:rsidRPr="00807A35" w:rsidRDefault="00510876" w:rsidP="00510876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二、</w:t>
      </w:r>
      <w:r>
        <w:rPr>
          <w:rFonts w:asciiTheme="minorEastAsia" w:eastAsiaTheme="minorEastAsia" w:hAnsiTheme="minorEastAsia" w:hint="eastAsia"/>
          <w:b/>
          <w:sz w:val="24"/>
        </w:rPr>
        <w:t>功能及</w:t>
      </w:r>
      <w:r w:rsidRPr="00807A35">
        <w:rPr>
          <w:rFonts w:asciiTheme="minorEastAsia" w:eastAsiaTheme="minorEastAsia" w:hAnsiTheme="minorEastAsia" w:hint="eastAsia"/>
          <w:b/>
          <w:sz w:val="24"/>
        </w:rPr>
        <w:t>参数</w:t>
      </w:r>
    </w:p>
    <w:tbl>
      <w:tblPr>
        <w:tblW w:w="8375" w:type="dxa"/>
        <w:jc w:val="center"/>
        <w:tblLook w:val="04A0" w:firstRow="1" w:lastRow="0" w:firstColumn="1" w:lastColumn="0" w:noHBand="0" w:noVBand="1"/>
      </w:tblPr>
      <w:tblGrid>
        <w:gridCol w:w="2010"/>
        <w:gridCol w:w="6365"/>
      </w:tblGrid>
      <w:tr w:rsidR="00510876" w:rsidRPr="00A238C3" w14:paraId="02EC5947" w14:textId="77777777" w:rsidTr="00B02EA6">
        <w:trPr>
          <w:trHeight w:val="918"/>
          <w:jc w:val="center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97B26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产品适用范围</w:t>
            </w:r>
          </w:p>
        </w:tc>
        <w:tc>
          <w:tcPr>
            <w:tcW w:w="6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64FB2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主要用于疼痛和炎症的治疗，能改善血液循环，促进组织修复与再生，消除肿胀，加速创面愈合。</w:t>
            </w:r>
          </w:p>
        </w:tc>
      </w:tr>
      <w:tr w:rsidR="00510876" w:rsidRPr="00A238C3" w14:paraId="47B579FC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A4C7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波长范围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331AD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能量主要分布范围在0.5μm-30μm之间，产品峰值波长：0.9～10μm</w:t>
            </w:r>
          </w:p>
        </w:tc>
      </w:tr>
      <w:tr w:rsidR="00510876" w:rsidRPr="00A238C3" w14:paraId="26EB287E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5A4F9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光谱范围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9191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近红外（含红光）、远红外</w:t>
            </w:r>
          </w:p>
        </w:tc>
      </w:tr>
      <w:tr w:rsidR="00510876" w:rsidRPr="00A238C3" w14:paraId="462FFF74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D21D2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操作方式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74A09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触摸屏操作</w:t>
            </w:r>
          </w:p>
        </w:tc>
      </w:tr>
      <w:tr w:rsidR="00510876" w:rsidRPr="00A238C3" w14:paraId="4288FA8C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EA38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出光口面积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4175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≥700cm</w:t>
            </w:r>
            <w:r w:rsidRPr="00967C13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2</w:t>
            </w:r>
          </w:p>
        </w:tc>
      </w:tr>
      <w:tr w:rsidR="00510876" w:rsidRPr="00A238C3" w14:paraId="6CCAEB57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ACEC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功率档数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687F7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三档及以上可调</w:t>
            </w:r>
          </w:p>
        </w:tc>
      </w:tr>
      <w:tr w:rsidR="00510876" w:rsidRPr="00A238C3" w14:paraId="7E364DD2" w14:textId="77777777" w:rsidTr="00B02EA6">
        <w:trPr>
          <w:trHeight w:val="945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55ED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治疗模式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3F89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1、远红外治疗    2、近红外治疗（含红光）  3、近红外（含红光）+远红外复合治疗</w:t>
            </w:r>
          </w:p>
        </w:tc>
      </w:tr>
      <w:tr w:rsidR="00510876" w:rsidRPr="00A238C3" w14:paraId="2517DB76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7671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竖直升降功能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077FC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手动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升降</w:t>
            </w:r>
            <w:r w:rsidRPr="00905F10">
              <w:rPr>
                <w:rFonts w:asciiTheme="minorEastAsia" w:eastAsiaTheme="minorEastAsia" w:hAnsiTheme="minorEastAsia" w:hint="eastAsia"/>
                <w:sz w:val="24"/>
              </w:rPr>
              <w:t>调节</w:t>
            </w:r>
          </w:p>
        </w:tc>
      </w:tr>
      <w:tr w:rsidR="00510876" w:rsidRPr="00A238C3" w14:paraId="3583A5D9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AFA56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升降距离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27F20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≥40cm</w:t>
            </w:r>
          </w:p>
        </w:tc>
      </w:tr>
      <w:tr w:rsidR="00510876" w:rsidRPr="00A238C3" w14:paraId="30B9603F" w14:textId="77777777" w:rsidTr="00B02EA6">
        <w:trPr>
          <w:trHeight w:val="607"/>
          <w:jc w:val="center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4AA7" w14:textId="77777777" w:rsidR="00510876" w:rsidRPr="00905F10" w:rsidRDefault="00510876" w:rsidP="00B02EA6">
            <w:pPr>
              <w:widowControl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过温保护</w:t>
            </w:r>
          </w:p>
        </w:tc>
        <w:tc>
          <w:tcPr>
            <w:tcW w:w="6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B3D3" w14:textId="77777777" w:rsidR="00510876" w:rsidRPr="00905F10" w:rsidRDefault="00510876" w:rsidP="00B02EA6">
            <w:pPr>
              <w:widowControl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905F10">
              <w:rPr>
                <w:rFonts w:asciiTheme="minorEastAsia" w:eastAsiaTheme="minorEastAsia" w:hAnsiTheme="minorEastAsia" w:hint="eastAsia"/>
                <w:sz w:val="24"/>
              </w:rPr>
              <w:t>有（双温控开关）</w:t>
            </w:r>
          </w:p>
        </w:tc>
      </w:tr>
    </w:tbl>
    <w:p w14:paraId="52AE2C60" w14:textId="77777777" w:rsidR="00510876" w:rsidRPr="00807A35" w:rsidRDefault="00510876" w:rsidP="00510876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三、供货要求</w:t>
      </w:r>
    </w:p>
    <w:p w14:paraId="7EE93065" w14:textId="77777777" w:rsidR="00510876" w:rsidRPr="00115D6F" w:rsidRDefault="00510876" w:rsidP="00510876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1、供货商必须按照甲方提供的采购设备明细中规定的正品制造商、规格、参数等供货。中标人须制作供货清单随货同行，进口需提供入关清单，并由招标人与中标人双方签字确认；</w:t>
      </w:r>
    </w:p>
    <w:p w14:paraId="52F28482" w14:textId="77777777" w:rsidR="00510876" w:rsidRPr="00115D6F" w:rsidRDefault="00510876" w:rsidP="00510876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2、正常情况下订货周期30个工作日内，遇有特殊情况时，中标人应及时通知甲方，造成损失乙方承担。</w:t>
      </w:r>
    </w:p>
    <w:p w14:paraId="3CD245C5" w14:textId="77777777" w:rsidR="00510876" w:rsidRPr="00807A35" w:rsidRDefault="00510876" w:rsidP="00510876">
      <w:pPr>
        <w:spacing w:line="360" w:lineRule="auto"/>
        <w:rPr>
          <w:rFonts w:asciiTheme="minorEastAsia" w:eastAsiaTheme="minorEastAsia" w:hAnsiTheme="minorEastAsia" w:hint="eastAsia"/>
          <w:b/>
          <w:sz w:val="24"/>
        </w:rPr>
      </w:pPr>
      <w:r w:rsidRPr="00807A35">
        <w:rPr>
          <w:rFonts w:asciiTheme="minorEastAsia" w:eastAsiaTheme="minorEastAsia" w:hAnsiTheme="minorEastAsia" w:hint="eastAsia"/>
          <w:b/>
          <w:sz w:val="24"/>
        </w:rPr>
        <w:t>四、售后服务及报价要求</w:t>
      </w:r>
    </w:p>
    <w:p w14:paraId="69CB6889" w14:textId="77777777" w:rsidR="00510876" w:rsidRPr="00115D6F" w:rsidRDefault="00510876" w:rsidP="00510876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lastRenderedPageBreak/>
        <w:t>1、整机免费保修期≥3年，厂家负责终生维修</w:t>
      </w:r>
      <w:r>
        <w:rPr>
          <w:rFonts w:asciiTheme="minorEastAsia" w:eastAsiaTheme="minorEastAsia" w:hAnsiTheme="minorEastAsia" w:hint="eastAsia"/>
          <w:sz w:val="24"/>
        </w:rPr>
        <w:t>，</w:t>
      </w:r>
      <w:r w:rsidRPr="00115D6F">
        <w:rPr>
          <w:rFonts w:asciiTheme="minorEastAsia" w:eastAsiaTheme="minorEastAsia" w:hAnsiTheme="minorEastAsia" w:hint="eastAsia"/>
          <w:sz w:val="24"/>
        </w:rPr>
        <w:t>保修期外只收取配件费，不收取人工费。</w:t>
      </w:r>
    </w:p>
    <w:p w14:paraId="3B764508" w14:textId="77777777" w:rsidR="00510876" w:rsidRPr="00115D6F" w:rsidRDefault="00510876" w:rsidP="00510876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115D6F">
        <w:rPr>
          <w:rFonts w:asciiTheme="minorEastAsia" w:eastAsiaTheme="minorEastAsia" w:hAnsiTheme="minorEastAsia" w:hint="eastAsia"/>
          <w:sz w:val="24"/>
        </w:rPr>
        <w:t>2、投标报价应包括设备的生产、加工、运输、保险、税费、人员培训及售后服务等采购范围所需的全部费用。</w:t>
      </w:r>
    </w:p>
    <w:p w14:paraId="43432803" w14:textId="77777777" w:rsidR="00510876" w:rsidRPr="00807A35" w:rsidRDefault="00510876" w:rsidP="00510876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p w14:paraId="0262C858" w14:textId="77777777" w:rsidR="00066FD7" w:rsidRPr="00510876" w:rsidRDefault="00066FD7" w:rsidP="00066FD7">
      <w:pPr>
        <w:pStyle w:val="2"/>
      </w:pPr>
    </w:p>
    <w:p w14:paraId="22AC95DD" w14:textId="77777777" w:rsidR="00066FD7" w:rsidRDefault="00066FD7" w:rsidP="00066FD7">
      <w:pPr>
        <w:pStyle w:val="2"/>
      </w:pPr>
    </w:p>
    <w:p w14:paraId="51FDF41C" w14:textId="77777777" w:rsidR="00066FD7" w:rsidRDefault="00066FD7" w:rsidP="00066FD7">
      <w:pPr>
        <w:pStyle w:val="2"/>
      </w:pPr>
    </w:p>
    <w:p w14:paraId="168AC931" w14:textId="77777777" w:rsidR="00066FD7" w:rsidRDefault="00066FD7" w:rsidP="00066FD7">
      <w:pPr>
        <w:pStyle w:val="2"/>
      </w:pPr>
    </w:p>
    <w:p w14:paraId="6555094E" w14:textId="77777777" w:rsidR="00066FD7" w:rsidRDefault="00066FD7" w:rsidP="00066FD7">
      <w:pPr>
        <w:pStyle w:val="2"/>
      </w:pPr>
    </w:p>
    <w:p w14:paraId="0A52F17F" w14:textId="77777777" w:rsidR="00066FD7" w:rsidRDefault="00066FD7" w:rsidP="00066FD7">
      <w:pPr>
        <w:pStyle w:val="2"/>
      </w:pPr>
    </w:p>
    <w:p w14:paraId="2B0747CA" w14:textId="77777777" w:rsidR="00066FD7" w:rsidRDefault="00066FD7" w:rsidP="00066FD7">
      <w:pPr>
        <w:pStyle w:val="2"/>
      </w:pPr>
    </w:p>
    <w:p w14:paraId="5159E221" w14:textId="77777777" w:rsidR="00066FD7" w:rsidRDefault="00066FD7" w:rsidP="00066FD7">
      <w:pPr>
        <w:pStyle w:val="2"/>
      </w:pPr>
    </w:p>
    <w:p w14:paraId="0044EC5A" w14:textId="77777777" w:rsidR="00066FD7" w:rsidRDefault="00066FD7" w:rsidP="00066FD7">
      <w:pPr>
        <w:pStyle w:val="2"/>
      </w:pPr>
    </w:p>
    <w:p w14:paraId="6F2BDC6F" w14:textId="77777777" w:rsidR="00066FD7" w:rsidRDefault="00066FD7" w:rsidP="00066FD7">
      <w:pPr>
        <w:pStyle w:val="2"/>
      </w:pPr>
    </w:p>
    <w:p w14:paraId="00B480D2" w14:textId="77777777" w:rsidR="00066FD7" w:rsidRDefault="00066FD7" w:rsidP="00066FD7">
      <w:pPr>
        <w:pStyle w:val="2"/>
      </w:pPr>
    </w:p>
    <w:p w14:paraId="27BEA8C5" w14:textId="77777777" w:rsidR="00066FD7" w:rsidRDefault="00066FD7" w:rsidP="00066FD7">
      <w:pPr>
        <w:pStyle w:val="2"/>
      </w:pPr>
    </w:p>
    <w:p w14:paraId="585D550C" w14:textId="77777777" w:rsidR="00066FD7" w:rsidRDefault="00066FD7" w:rsidP="00066FD7">
      <w:pPr>
        <w:pStyle w:val="2"/>
      </w:pPr>
    </w:p>
    <w:p w14:paraId="0F949DA5" w14:textId="77777777" w:rsidR="00066FD7" w:rsidRDefault="00066FD7" w:rsidP="00066FD7">
      <w:pPr>
        <w:pStyle w:val="2"/>
      </w:pPr>
    </w:p>
    <w:p w14:paraId="53706A81" w14:textId="77777777" w:rsidR="00066FD7" w:rsidRDefault="00066FD7" w:rsidP="00066FD7">
      <w:pPr>
        <w:pStyle w:val="2"/>
      </w:pPr>
    </w:p>
    <w:p w14:paraId="1AB2AD1C" w14:textId="77777777" w:rsidR="00066FD7" w:rsidRDefault="00066FD7" w:rsidP="00066FD7">
      <w:pPr>
        <w:pStyle w:val="2"/>
      </w:pPr>
    </w:p>
    <w:p w14:paraId="53A7C145" w14:textId="77777777" w:rsidR="00066FD7" w:rsidRDefault="00066FD7" w:rsidP="00066FD7">
      <w:pPr>
        <w:pStyle w:val="2"/>
      </w:pPr>
    </w:p>
    <w:p w14:paraId="65AE5373" w14:textId="77777777" w:rsidR="00066FD7" w:rsidRDefault="00066FD7" w:rsidP="00066FD7">
      <w:pPr>
        <w:pStyle w:val="2"/>
      </w:pPr>
    </w:p>
    <w:p w14:paraId="6BC44561" w14:textId="77777777" w:rsidR="00066FD7" w:rsidRDefault="00066FD7" w:rsidP="00066FD7">
      <w:pPr>
        <w:pStyle w:val="2"/>
      </w:pPr>
    </w:p>
    <w:bookmarkEnd w:id="0"/>
    <w:p w14:paraId="045BDEF6" w14:textId="7D04166B" w:rsidR="00785091" w:rsidRPr="00FD3134" w:rsidRDefault="00785091" w:rsidP="00FD313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</w:p>
    <w:sectPr w:rsidR="00785091" w:rsidRPr="00FD31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04769" w14:textId="77777777" w:rsidR="0078600B" w:rsidRDefault="0078600B" w:rsidP="00D148D0">
      <w:r>
        <w:separator/>
      </w:r>
    </w:p>
  </w:endnote>
  <w:endnote w:type="continuationSeparator" w:id="0">
    <w:p w14:paraId="778E8B21" w14:textId="77777777" w:rsidR="0078600B" w:rsidRDefault="0078600B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1005E" w14:textId="77777777" w:rsidR="0078600B" w:rsidRDefault="0078600B" w:rsidP="00D148D0">
      <w:r>
        <w:separator/>
      </w:r>
    </w:p>
  </w:footnote>
  <w:footnote w:type="continuationSeparator" w:id="0">
    <w:p w14:paraId="512841E8" w14:textId="77777777" w:rsidR="0078600B" w:rsidRDefault="0078600B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51486803">
    <w:abstractNumId w:val="1"/>
  </w:num>
  <w:num w:numId="2" w16cid:durableId="1423718746">
    <w:abstractNumId w:val="3"/>
  </w:num>
  <w:num w:numId="3" w16cid:durableId="209419054">
    <w:abstractNumId w:val="0"/>
  </w:num>
  <w:num w:numId="4" w16cid:durableId="80562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66FD7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65D45"/>
    <w:rsid w:val="0016697E"/>
    <w:rsid w:val="00182236"/>
    <w:rsid w:val="001B44D5"/>
    <w:rsid w:val="001C227F"/>
    <w:rsid w:val="001D1E25"/>
    <w:rsid w:val="001D2CF5"/>
    <w:rsid w:val="001E223D"/>
    <w:rsid w:val="0020248F"/>
    <w:rsid w:val="00207E30"/>
    <w:rsid w:val="0021078E"/>
    <w:rsid w:val="002B061B"/>
    <w:rsid w:val="002B241B"/>
    <w:rsid w:val="002B6C08"/>
    <w:rsid w:val="002C1079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10876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575A9"/>
    <w:rsid w:val="00662298"/>
    <w:rsid w:val="006765CE"/>
    <w:rsid w:val="00684928"/>
    <w:rsid w:val="00691AD3"/>
    <w:rsid w:val="006C4101"/>
    <w:rsid w:val="006E5C41"/>
    <w:rsid w:val="006F2E48"/>
    <w:rsid w:val="00700BF8"/>
    <w:rsid w:val="00702855"/>
    <w:rsid w:val="00705ACE"/>
    <w:rsid w:val="0072749A"/>
    <w:rsid w:val="00744F14"/>
    <w:rsid w:val="00747207"/>
    <w:rsid w:val="007627CC"/>
    <w:rsid w:val="00772652"/>
    <w:rsid w:val="00785091"/>
    <w:rsid w:val="00785710"/>
    <w:rsid w:val="0078600B"/>
    <w:rsid w:val="00797DBA"/>
    <w:rsid w:val="007B2F8C"/>
    <w:rsid w:val="007D06AF"/>
    <w:rsid w:val="00807A35"/>
    <w:rsid w:val="00810BE3"/>
    <w:rsid w:val="008305CB"/>
    <w:rsid w:val="008428A9"/>
    <w:rsid w:val="008532BF"/>
    <w:rsid w:val="00855526"/>
    <w:rsid w:val="00886157"/>
    <w:rsid w:val="008975A3"/>
    <w:rsid w:val="008A5050"/>
    <w:rsid w:val="008C1106"/>
    <w:rsid w:val="008E1A56"/>
    <w:rsid w:val="008E7B37"/>
    <w:rsid w:val="008F621F"/>
    <w:rsid w:val="009007AB"/>
    <w:rsid w:val="00933A36"/>
    <w:rsid w:val="00934127"/>
    <w:rsid w:val="00934B43"/>
    <w:rsid w:val="00964EC8"/>
    <w:rsid w:val="00965190"/>
    <w:rsid w:val="009A692F"/>
    <w:rsid w:val="009C40E8"/>
    <w:rsid w:val="009F3378"/>
    <w:rsid w:val="00A03D94"/>
    <w:rsid w:val="00A200CF"/>
    <w:rsid w:val="00A238C3"/>
    <w:rsid w:val="00A355C2"/>
    <w:rsid w:val="00A43356"/>
    <w:rsid w:val="00A50B4A"/>
    <w:rsid w:val="00A63EFA"/>
    <w:rsid w:val="00A66778"/>
    <w:rsid w:val="00A77887"/>
    <w:rsid w:val="00A95999"/>
    <w:rsid w:val="00AA00A7"/>
    <w:rsid w:val="00AA279F"/>
    <w:rsid w:val="00AA5466"/>
    <w:rsid w:val="00AF26B7"/>
    <w:rsid w:val="00B0137E"/>
    <w:rsid w:val="00B07A54"/>
    <w:rsid w:val="00B12658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C124ED"/>
    <w:rsid w:val="00C23C25"/>
    <w:rsid w:val="00C53CDF"/>
    <w:rsid w:val="00C56EDA"/>
    <w:rsid w:val="00C61F79"/>
    <w:rsid w:val="00C751B9"/>
    <w:rsid w:val="00C75779"/>
    <w:rsid w:val="00C76BE9"/>
    <w:rsid w:val="00C860B0"/>
    <w:rsid w:val="00CB0802"/>
    <w:rsid w:val="00CB62D1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47254"/>
    <w:rsid w:val="00D53CEA"/>
    <w:rsid w:val="00D61B58"/>
    <w:rsid w:val="00D745E1"/>
    <w:rsid w:val="00D81C21"/>
    <w:rsid w:val="00D85422"/>
    <w:rsid w:val="00D95DD2"/>
    <w:rsid w:val="00DF0A6D"/>
    <w:rsid w:val="00E01B18"/>
    <w:rsid w:val="00E14CAB"/>
    <w:rsid w:val="00E40FF8"/>
    <w:rsid w:val="00E4663D"/>
    <w:rsid w:val="00E6564C"/>
    <w:rsid w:val="00E703B8"/>
    <w:rsid w:val="00EB651C"/>
    <w:rsid w:val="00EB6C28"/>
    <w:rsid w:val="00EC6E85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  <w:rsid w:val="00FD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90E6F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91</Words>
  <Characters>522</Characters>
  <Application>Microsoft Office Word</Application>
  <DocSecurity>0</DocSecurity>
  <Lines>4</Lines>
  <Paragraphs>1</Paragraphs>
  <ScaleCrop>false</ScaleCrop>
  <Company>P R C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10</cp:revision>
  <cp:lastPrinted>2023-04-10T03:45:00Z</cp:lastPrinted>
  <dcterms:created xsi:type="dcterms:W3CDTF">2025-10-23T00:53:00Z</dcterms:created>
  <dcterms:modified xsi:type="dcterms:W3CDTF">2025-11-04T09:07:00Z</dcterms:modified>
</cp:coreProperties>
</file>